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32"/>
          <w:szCs w:val="36"/>
        </w:rPr>
      </w:pPr>
      <w:r>
        <w:rPr>
          <w:rFonts w:hint="eastAsia" w:asciiTheme="majorEastAsia" w:hAnsiTheme="majorEastAsia" w:eastAsiaTheme="majorEastAsia"/>
          <w:sz w:val="32"/>
          <w:szCs w:val="36"/>
        </w:rPr>
        <w:t>关于已结题纵向项目另做预算的申请</w:t>
      </w:r>
    </w:p>
    <w:p>
      <w:pPr>
        <w:ind w:firstLine="560" w:firstLineChars="200"/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  <w:t>《山西师范大学科研经费管理办法》（晋师党字[20</w:t>
      </w:r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  <w:lang w:val="en-US" w:eastAsia="zh-CN"/>
        </w:rPr>
        <w:t>23</w:t>
      </w:r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  <w:t>]</w:t>
      </w:r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  <w:lang w:val="en-US" w:eastAsia="zh-CN"/>
        </w:rPr>
        <w:t>71</w:t>
      </w:r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  <w:t>号）第十</w:t>
      </w:r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  <w:lang w:val="en-US" w:eastAsia="zh-CN"/>
        </w:rPr>
        <w:t>五</w:t>
      </w:r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  <w:t>条规定：纵向科研项目完成目标任务结题并通过验收后，结余经费由项目组继续使用两年，各预算科目不设比例限制，项目组根据研</w:t>
      </w:r>
    </w:p>
    <w:p>
      <w:pP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  <w:t>究实际需要，用于科研活动的直接支出。两年后仍有剩余的，学校将进行校内统筹，结余资金作为学校科研发展基金，基金的使用优先考虑原项目组的科研需求，主要用于原项目的后续或拓展性研究，预算不设比例限制，项目组根据实际需要，合理规划经费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Theme="minorEastAsia" w:hAnsiTheme="minorEastAsia"/>
          <w:color w:val="000000"/>
          <w:sz w:val="28"/>
          <w:szCs w:val="28"/>
          <w:highlight w:val="none"/>
          <w:shd w:val="clear" w:color="auto" w:fill="FFFFFF"/>
        </w:rPr>
      </w:pPr>
      <w:r>
        <w:rPr>
          <w:rFonts w:hint="eastAsia" w:asciiTheme="minorEastAsia" w:hAnsiTheme="minorEastAsia"/>
          <w:color w:val="000000"/>
          <w:sz w:val="28"/>
          <w:szCs w:val="28"/>
          <w:highlight w:val="none"/>
          <w:shd w:val="clear" w:color="auto" w:fill="FFFFFF"/>
        </w:rPr>
        <w:t>本人主持的XX项目（项目编号：XX）已于XX年XX月XX日结题。根据上述文件规定，特申请另做预算如下：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已结题纵向项目经费预算表</w:t>
      </w:r>
    </w:p>
    <w:p>
      <w:pPr>
        <w:ind w:firstLine="5760" w:firstLineChars="2400"/>
        <w:rPr>
          <w:sz w:val="24"/>
          <w:szCs w:val="28"/>
        </w:rPr>
      </w:pPr>
      <w:r>
        <w:rPr>
          <w:rFonts w:hint="eastAsia"/>
          <w:sz w:val="24"/>
          <w:szCs w:val="28"/>
        </w:rPr>
        <w:t>（单位：万元）</w:t>
      </w:r>
    </w:p>
    <w:tbl>
      <w:tblPr>
        <w:tblStyle w:val="5"/>
        <w:tblW w:w="88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120"/>
        <w:gridCol w:w="2050"/>
        <w:gridCol w:w="2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812" w:type="dxa"/>
            <w:gridSpan w:val="4"/>
            <w:vAlign w:val="center"/>
          </w:tcPr>
          <w:p>
            <w:pPr>
              <w:spacing w:line="500" w:lineRule="exact"/>
              <w:ind w:firstLine="241" w:firstLineChars="100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重新编制预算情况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235" w:type="dxa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资料费</w:t>
            </w:r>
          </w:p>
        </w:tc>
        <w:tc>
          <w:tcPr>
            <w:tcW w:w="212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专家咨询费</w:t>
            </w:r>
          </w:p>
        </w:tc>
        <w:tc>
          <w:tcPr>
            <w:tcW w:w="2407" w:type="dxa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235" w:type="dxa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数据采集费</w:t>
            </w:r>
          </w:p>
        </w:tc>
        <w:tc>
          <w:tcPr>
            <w:tcW w:w="212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劳务费</w:t>
            </w:r>
          </w:p>
        </w:tc>
        <w:tc>
          <w:tcPr>
            <w:tcW w:w="2407" w:type="dxa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235" w:type="dxa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会议费</w:t>
            </w:r>
            <w:r>
              <w:rPr>
                <w:rFonts w:hint="eastAsia"/>
                <w:sz w:val="24"/>
                <w:szCs w:val="28"/>
              </w:rPr>
              <w:t>/差旅费/国际合作与交流</w:t>
            </w:r>
          </w:p>
        </w:tc>
        <w:tc>
          <w:tcPr>
            <w:tcW w:w="212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印刷出版费</w:t>
            </w:r>
          </w:p>
        </w:tc>
        <w:tc>
          <w:tcPr>
            <w:tcW w:w="2407" w:type="dxa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235" w:type="dxa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设备费</w:t>
            </w:r>
          </w:p>
        </w:tc>
        <w:tc>
          <w:tcPr>
            <w:tcW w:w="212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其他支出</w:t>
            </w:r>
          </w:p>
        </w:tc>
        <w:tc>
          <w:tcPr>
            <w:tcW w:w="2407" w:type="dxa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</w:trPr>
        <w:tc>
          <w:tcPr>
            <w:tcW w:w="2235" w:type="dxa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项目负责人</w:t>
            </w:r>
          </w:p>
          <w:p>
            <w:pPr>
              <w:spacing w:line="500" w:lineRule="exact"/>
              <w:ind w:firstLine="240" w:firstLineChars="10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承诺</w:t>
            </w:r>
          </w:p>
        </w:tc>
        <w:tc>
          <w:tcPr>
            <w:tcW w:w="6577" w:type="dxa"/>
            <w:gridSpan w:val="3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sz w:val="24"/>
                <w:szCs w:val="28"/>
              </w:rPr>
            </w:pPr>
          </w:p>
          <w:p>
            <w:pPr>
              <w:spacing w:line="500" w:lineRule="exact"/>
              <w:ind w:firstLine="480" w:firstLineChars="20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严格按照</w:t>
            </w:r>
            <w:r>
              <w:rPr>
                <w:rFonts w:hint="eastAsia"/>
                <w:sz w:val="24"/>
                <w:szCs w:val="28"/>
              </w:rPr>
              <w:t>“目标相关性、政策相符性、经济合理性”的基本原则，结合项目后续研究需要，据实编制。</w:t>
            </w:r>
          </w:p>
          <w:p>
            <w:pPr>
              <w:spacing w:line="500" w:lineRule="exact"/>
              <w:ind w:firstLine="2880" w:firstLineChars="1200"/>
              <w:jc w:val="center"/>
              <w:rPr>
                <w:sz w:val="24"/>
                <w:szCs w:val="28"/>
              </w:rPr>
            </w:pPr>
          </w:p>
          <w:p>
            <w:pPr>
              <w:spacing w:afterLines="30" w:line="500" w:lineRule="exact"/>
              <w:ind w:firstLine="1200" w:firstLineChars="50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项目负责人：</w:t>
            </w:r>
          </w:p>
          <w:p>
            <w:pPr>
              <w:spacing w:afterLines="30" w:line="500" w:lineRule="exact"/>
              <w:ind w:firstLine="2880" w:firstLineChars="1200"/>
              <w:jc w:val="center"/>
              <w:rPr>
                <w:sz w:val="20"/>
              </w:rPr>
            </w:pPr>
            <w:r>
              <w:rPr>
                <w:rFonts w:hint="eastAsia"/>
                <w:sz w:val="24"/>
                <w:szCs w:val="28"/>
              </w:rPr>
              <w:t xml:space="preserve">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</w:trPr>
        <w:tc>
          <w:tcPr>
            <w:tcW w:w="2235" w:type="dxa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所属单位意见</w:t>
            </w:r>
          </w:p>
        </w:tc>
        <w:tc>
          <w:tcPr>
            <w:tcW w:w="6577" w:type="dxa"/>
            <w:gridSpan w:val="3"/>
            <w:vAlign w:val="center"/>
          </w:tcPr>
          <w:p>
            <w:pPr>
              <w:spacing w:line="500" w:lineRule="exact"/>
              <w:rPr>
                <w:sz w:val="24"/>
                <w:szCs w:val="28"/>
              </w:rPr>
            </w:pPr>
          </w:p>
          <w:p>
            <w:pPr>
              <w:spacing w:line="500" w:lineRule="exact"/>
              <w:ind w:firstLine="720" w:firstLineChars="30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公章</w:t>
            </w:r>
            <w:r>
              <w:rPr>
                <w:rFonts w:hint="eastAsia"/>
                <w:sz w:val="24"/>
                <w:szCs w:val="28"/>
              </w:rPr>
              <w:t xml:space="preserve">    </w:t>
            </w:r>
            <w:r>
              <w:rPr>
                <w:sz w:val="24"/>
                <w:szCs w:val="28"/>
              </w:rPr>
              <w:t>负责人：</w:t>
            </w:r>
          </w:p>
          <w:p>
            <w:pPr>
              <w:spacing w:line="500" w:lineRule="exact"/>
              <w:ind w:firstLine="720" w:firstLineChars="30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</w:trPr>
        <w:tc>
          <w:tcPr>
            <w:tcW w:w="2235" w:type="dxa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科研管理部门</w:t>
            </w:r>
          </w:p>
          <w:p>
            <w:pPr>
              <w:spacing w:line="500" w:lineRule="exact"/>
              <w:ind w:firstLine="240" w:firstLineChars="10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意见</w:t>
            </w:r>
          </w:p>
        </w:tc>
        <w:tc>
          <w:tcPr>
            <w:tcW w:w="6577" w:type="dxa"/>
            <w:gridSpan w:val="3"/>
            <w:vAlign w:val="center"/>
          </w:tcPr>
          <w:p>
            <w:pPr>
              <w:spacing w:line="420" w:lineRule="exact"/>
              <w:rPr>
                <w:sz w:val="24"/>
                <w:szCs w:val="28"/>
              </w:rPr>
            </w:pPr>
          </w:p>
          <w:p>
            <w:pPr>
              <w:spacing w:afterLines="30" w:line="420" w:lineRule="exact"/>
              <w:ind w:firstLine="720" w:firstLineChars="30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公章    负责人：</w:t>
            </w:r>
          </w:p>
          <w:p>
            <w:pPr>
              <w:spacing w:afterLines="30" w:line="420" w:lineRule="exact"/>
              <w:jc w:val="center"/>
              <w:rPr>
                <w:sz w:val="20"/>
              </w:rPr>
            </w:pPr>
            <w:r>
              <w:rPr>
                <w:rFonts w:hint="eastAsia"/>
                <w:sz w:val="24"/>
                <w:szCs w:val="28"/>
              </w:rPr>
              <w:t xml:space="preserve">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g5ZjVhNTlkMDk4NjM3YTAyYzMzYzdmZjZmNTk2OGYifQ=="/>
  </w:docVars>
  <w:rsids>
    <w:rsidRoot w:val="00475248"/>
    <w:rsid w:val="00003402"/>
    <w:rsid w:val="000E1D0D"/>
    <w:rsid w:val="00145948"/>
    <w:rsid w:val="001521A1"/>
    <w:rsid w:val="001915FA"/>
    <w:rsid w:val="00207238"/>
    <w:rsid w:val="00357450"/>
    <w:rsid w:val="00391009"/>
    <w:rsid w:val="003F680A"/>
    <w:rsid w:val="00427860"/>
    <w:rsid w:val="00475248"/>
    <w:rsid w:val="004F6DC9"/>
    <w:rsid w:val="00536D26"/>
    <w:rsid w:val="0060002B"/>
    <w:rsid w:val="006476A0"/>
    <w:rsid w:val="006546E9"/>
    <w:rsid w:val="00695B4E"/>
    <w:rsid w:val="006972BB"/>
    <w:rsid w:val="00722D8F"/>
    <w:rsid w:val="00724C27"/>
    <w:rsid w:val="00733DA7"/>
    <w:rsid w:val="007D0C97"/>
    <w:rsid w:val="008E21C2"/>
    <w:rsid w:val="009021CF"/>
    <w:rsid w:val="009B458D"/>
    <w:rsid w:val="00A14010"/>
    <w:rsid w:val="00A85B40"/>
    <w:rsid w:val="00B1642F"/>
    <w:rsid w:val="00BA5CF4"/>
    <w:rsid w:val="00CA60C2"/>
    <w:rsid w:val="00CB1FC4"/>
    <w:rsid w:val="00D73DED"/>
    <w:rsid w:val="00E83D71"/>
    <w:rsid w:val="00EE6B37"/>
    <w:rsid w:val="00F33215"/>
    <w:rsid w:val="00F547CD"/>
    <w:rsid w:val="5CBC75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372</Words>
  <Characters>387</Characters>
  <Lines>3</Lines>
  <Paragraphs>1</Paragraphs>
  <TotalTime>0</TotalTime>
  <ScaleCrop>false</ScaleCrop>
  <LinksUpToDate>false</LinksUpToDate>
  <CharactersWithSpaces>482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2020-05-06T10:02:00Z</dcterms:created>
  <dc:creator>lenovo</dc:creator>
  <cp:lastModifiedBy>小花她哥</cp:lastModifiedBy>
  <cp:lastPrinted>2020-05-11T01:59:00Z</cp:lastPrinted>
  <dcterms:modified xsi:type="dcterms:W3CDTF">2023-11-08T02:26:25Z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76F74E185EAD429DB5DD6AD34DEB4659</vt:lpwstr>
  </property>
</Properties>
</file>